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13" w:rsidRPr="00314413" w:rsidRDefault="00314413" w:rsidP="00314413">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0"/>
          <w:szCs w:val="30"/>
        </w:rPr>
      </w:pPr>
      <w:r w:rsidRPr="00314413">
        <w:rPr>
          <w:rFonts w:ascii="Simsun" w:eastAsia="宋体" w:hAnsi="Simsun" w:cs="宋体"/>
          <w:b/>
          <w:color w:val="000000"/>
          <w:kern w:val="0"/>
          <w:sz w:val="30"/>
          <w:szCs w:val="30"/>
        </w:rPr>
        <w:t>安徽省扶持高层次科技人才团队在皖创新创业实施细则</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为扶持高层次科技人才团队（以下简称科技团队）在皖创新创业，根据《中共安徽省委安徽省人民政府关于实施创新驱动发展战略进一步加快创新型省份建设的意见》（</w:t>
      </w:r>
      <w:proofErr w:type="gramStart"/>
      <w:r w:rsidRPr="00372E8A">
        <w:rPr>
          <w:rFonts w:ascii="Simsun" w:eastAsia="宋体" w:hAnsi="Simsun" w:cs="宋体"/>
          <w:color w:val="000000"/>
          <w:kern w:val="0"/>
          <w:szCs w:val="21"/>
        </w:rPr>
        <w:t>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proofErr w:type="gramEnd"/>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号）精神，制定本细则。</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本细则所称的科技团队是指拥有自主知识产权、具有国际先进或国内一流水平科技成果，落户安徽创业的省内外人才团队。</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省政府对携带具有自主知识产</w:t>
      </w:r>
      <w:bookmarkStart w:id="0" w:name="_GoBack"/>
      <w:bookmarkEnd w:id="0"/>
      <w:r w:rsidRPr="00372E8A">
        <w:rPr>
          <w:rFonts w:ascii="Simsun" w:eastAsia="宋体" w:hAnsi="Simsun" w:cs="宋体"/>
          <w:color w:val="000000"/>
          <w:kern w:val="0"/>
          <w:szCs w:val="21"/>
        </w:rPr>
        <w:t>权的科技成果，在皖创办公司或与省内企业共同设立公司，开展科技成果转化活动的科技团队，以投资入股方式给予支持。</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市政府应制定办法，积极招引科技团队到本地创新创业，在资金、土地供给、基础设施配套、前期工作场所和生活场所提供等方面给予支持，为科技团队成员配偶就业、子女就学提供帮助。</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市政府根据当地首位产业或省战略性新兴产业发展需要，提出年度科技团队招引需求，省科技部门汇总后统一向社会公开发布。</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市政府委托相关部门或机构，按照相关法律法规和政策规定，与市政府审定的科技团队签订创业合作协议，明确市扶持措施及双方权利、义务。</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第七条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申请省扶持资金的科技团队，应具备以下条件：</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（一）科技团队创办的公司注册成立</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年以内；</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（二）科技团队占其创办公司的股份不低于</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（三）科技团队及其他股东现金出资不低于各级政府扶持资金的</w:t>
      </w:r>
      <w:r w:rsidRPr="00372E8A">
        <w:rPr>
          <w:rFonts w:ascii="Simsun" w:eastAsia="宋体" w:hAnsi="Simsun" w:cs="宋体"/>
          <w:color w:val="000000"/>
          <w:kern w:val="0"/>
          <w:szCs w:val="21"/>
        </w:rPr>
        <w:t>50%</w:t>
      </w:r>
      <w:r w:rsidRPr="00372E8A">
        <w:rPr>
          <w:rFonts w:ascii="Simsun" w:eastAsia="宋体" w:hAnsi="Simsun" w:cs="宋体"/>
          <w:color w:val="000000"/>
          <w:kern w:val="0"/>
          <w:szCs w:val="21"/>
        </w:rPr>
        <w:t>；</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（四）科技团队携带的科技成果应拥有自主知识产权，具有国际先进或国内一流水平，并能在自公司注册之日起</w:t>
      </w:r>
      <w:r w:rsidRPr="00372E8A">
        <w:rPr>
          <w:rFonts w:ascii="Simsun" w:eastAsia="宋体" w:hAnsi="Simsun" w:cs="宋体"/>
          <w:color w:val="000000"/>
          <w:kern w:val="0"/>
          <w:szCs w:val="21"/>
        </w:rPr>
        <w:t>18</w:t>
      </w:r>
      <w:r w:rsidRPr="00372E8A">
        <w:rPr>
          <w:rFonts w:ascii="Simsun" w:eastAsia="宋体" w:hAnsi="Simsun" w:cs="宋体"/>
          <w:color w:val="000000"/>
          <w:kern w:val="0"/>
          <w:szCs w:val="21"/>
        </w:rPr>
        <w:t>个月内转化为产品并形成销售收入；</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（五）市（县）政府支持每个科技团队的资金不少于</w:t>
      </w:r>
      <w:r w:rsidRPr="00372E8A">
        <w:rPr>
          <w:rFonts w:ascii="Simsun" w:eastAsia="宋体" w:hAnsi="Simsun" w:cs="宋体"/>
          <w:color w:val="000000"/>
          <w:kern w:val="0"/>
          <w:szCs w:val="21"/>
        </w:rPr>
        <w:t>300</w:t>
      </w:r>
      <w:r w:rsidRPr="00372E8A">
        <w:rPr>
          <w:rFonts w:ascii="Simsun" w:eastAsia="宋体" w:hAnsi="Simsun" w:cs="宋体"/>
          <w:color w:val="000000"/>
          <w:kern w:val="0"/>
          <w:szCs w:val="21"/>
        </w:rPr>
        <w:t>万元且已到位。</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lastRenderedPageBreak/>
        <w:t>第八条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省科技部门通过专业机构组织专家，从团队质量、科技成果、知识产权、商业计划书、市（县）支持措施等方面，对各市申报的科技团队进行评审、现场考察，提出当年支持的</w:t>
      </w:r>
      <w:r w:rsidRPr="00372E8A">
        <w:rPr>
          <w:rFonts w:ascii="Simsun" w:eastAsia="宋体" w:hAnsi="Simsun" w:cs="宋体"/>
          <w:color w:val="000000"/>
          <w:kern w:val="0"/>
          <w:szCs w:val="21"/>
        </w:rPr>
        <w:t>30</w:t>
      </w:r>
      <w:r w:rsidRPr="00372E8A">
        <w:rPr>
          <w:rFonts w:ascii="Simsun" w:eastAsia="宋体" w:hAnsi="Simsun" w:cs="宋体"/>
          <w:color w:val="000000"/>
          <w:kern w:val="0"/>
          <w:szCs w:val="21"/>
        </w:rPr>
        <w:t>个科技团队建议名单，报省政府审定后公示。</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第九条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对省政府审定且公示无异议的科技团队，给予以下支持：</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（一）根据专家评审及现场考察意见，按照从高分到低分的原则，对在皖创新创业的科技团队分</w:t>
      </w:r>
      <w:r w:rsidRPr="00372E8A">
        <w:rPr>
          <w:rFonts w:ascii="Simsun" w:eastAsia="宋体" w:hAnsi="Simsun" w:cs="宋体"/>
          <w:color w:val="000000"/>
          <w:kern w:val="0"/>
          <w:szCs w:val="21"/>
        </w:rPr>
        <w:t>A</w:t>
      </w:r>
      <w:r w:rsidRPr="00372E8A">
        <w:rPr>
          <w:rFonts w:ascii="Simsun" w:eastAsia="宋体" w:hAnsi="Simsun" w:cs="宋体"/>
          <w:color w:val="000000"/>
          <w:kern w:val="0"/>
          <w:szCs w:val="21"/>
        </w:rPr>
        <w:t>、</w:t>
      </w:r>
      <w:r w:rsidRPr="00372E8A">
        <w:rPr>
          <w:rFonts w:ascii="Simsun" w:eastAsia="宋体" w:hAnsi="Simsun" w:cs="宋体"/>
          <w:color w:val="000000"/>
          <w:kern w:val="0"/>
          <w:szCs w:val="21"/>
        </w:rPr>
        <w:t>B</w:t>
      </w:r>
      <w:r w:rsidRPr="00372E8A">
        <w:rPr>
          <w:rFonts w:ascii="Simsun" w:eastAsia="宋体" w:hAnsi="Simsun" w:cs="宋体"/>
          <w:color w:val="000000"/>
          <w:kern w:val="0"/>
          <w:szCs w:val="21"/>
        </w:rPr>
        <w:t>、</w:t>
      </w:r>
      <w:r w:rsidRPr="00372E8A">
        <w:rPr>
          <w:rFonts w:ascii="Simsun" w:eastAsia="宋体" w:hAnsi="Simsun" w:cs="宋体"/>
          <w:color w:val="000000"/>
          <w:kern w:val="0"/>
          <w:szCs w:val="21"/>
        </w:rPr>
        <w:t>C</w:t>
      </w:r>
      <w:r w:rsidRPr="00372E8A">
        <w:rPr>
          <w:rFonts w:ascii="Simsun" w:eastAsia="宋体" w:hAnsi="Simsun" w:cs="宋体"/>
          <w:color w:val="000000"/>
          <w:kern w:val="0"/>
          <w:szCs w:val="21"/>
        </w:rPr>
        <w:t>三类予以支持，每类</w:t>
      </w:r>
      <w:r w:rsidRPr="00372E8A">
        <w:rPr>
          <w:rFonts w:ascii="Simsun" w:eastAsia="宋体" w:hAnsi="Simsun" w:cs="宋体"/>
          <w:color w:val="000000"/>
          <w:kern w:val="0"/>
          <w:szCs w:val="21"/>
        </w:rPr>
        <w:t>10</w:t>
      </w:r>
      <w:r w:rsidRPr="00372E8A">
        <w:rPr>
          <w:rFonts w:ascii="Simsun" w:eastAsia="宋体" w:hAnsi="Simsun" w:cs="宋体"/>
          <w:color w:val="000000"/>
          <w:kern w:val="0"/>
          <w:szCs w:val="21"/>
        </w:rPr>
        <w:t>个团队，省扶持资金分别出资参股</w:t>
      </w:r>
      <w:r w:rsidRPr="00372E8A">
        <w:rPr>
          <w:rFonts w:ascii="Simsun" w:eastAsia="宋体" w:hAnsi="Simsun" w:cs="宋体"/>
          <w:color w:val="000000"/>
          <w:kern w:val="0"/>
          <w:szCs w:val="21"/>
        </w:rPr>
        <w:t>1000</w:t>
      </w:r>
      <w:r w:rsidRPr="00372E8A">
        <w:rPr>
          <w:rFonts w:ascii="Simsun" w:eastAsia="宋体" w:hAnsi="Simsun" w:cs="宋体"/>
          <w:color w:val="000000"/>
          <w:kern w:val="0"/>
          <w:szCs w:val="21"/>
        </w:rPr>
        <w:t>万元、</w:t>
      </w:r>
      <w:r w:rsidRPr="00372E8A">
        <w:rPr>
          <w:rFonts w:ascii="Simsun" w:eastAsia="宋体" w:hAnsi="Simsun" w:cs="宋体"/>
          <w:color w:val="000000"/>
          <w:kern w:val="0"/>
          <w:szCs w:val="21"/>
        </w:rPr>
        <w:t>600</w:t>
      </w:r>
      <w:r w:rsidRPr="00372E8A">
        <w:rPr>
          <w:rFonts w:ascii="Simsun" w:eastAsia="宋体" w:hAnsi="Simsun" w:cs="宋体"/>
          <w:color w:val="000000"/>
          <w:kern w:val="0"/>
          <w:szCs w:val="21"/>
        </w:rPr>
        <w:t>万元、</w:t>
      </w:r>
      <w:r w:rsidRPr="00372E8A">
        <w:rPr>
          <w:rFonts w:ascii="Simsun" w:eastAsia="宋体" w:hAnsi="Simsun" w:cs="宋体"/>
          <w:color w:val="000000"/>
          <w:kern w:val="0"/>
          <w:szCs w:val="21"/>
        </w:rPr>
        <w:t>300</w:t>
      </w:r>
      <w:r w:rsidRPr="00372E8A">
        <w:rPr>
          <w:rFonts w:ascii="Simsun" w:eastAsia="宋体" w:hAnsi="Simsun" w:cs="宋体"/>
          <w:color w:val="000000"/>
          <w:kern w:val="0"/>
          <w:szCs w:val="21"/>
        </w:rPr>
        <w:t>万元；</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（二）连续</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年以上销售收入或上缴税收增长较快，发展势头良好的</w:t>
      </w:r>
      <w:r w:rsidRPr="00372E8A">
        <w:rPr>
          <w:rFonts w:ascii="Simsun" w:eastAsia="宋体" w:hAnsi="Simsun" w:cs="宋体"/>
          <w:color w:val="000000"/>
          <w:kern w:val="0"/>
          <w:szCs w:val="21"/>
        </w:rPr>
        <w:t>B</w:t>
      </w:r>
      <w:r w:rsidRPr="00372E8A">
        <w:rPr>
          <w:rFonts w:ascii="Simsun" w:eastAsia="宋体" w:hAnsi="Simsun" w:cs="宋体"/>
          <w:color w:val="000000"/>
          <w:kern w:val="0"/>
          <w:szCs w:val="21"/>
        </w:rPr>
        <w:t>类、</w:t>
      </w:r>
      <w:r w:rsidRPr="00372E8A">
        <w:rPr>
          <w:rFonts w:ascii="Simsun" w:eastAsia="宋体" w:hAnsi="Simsun" w:cs="宋体"/>
          <w:color w:val="000000"/>
          <w:kern w:val="0"/>
          <w:szCs w:val="21"/>
        </w:rPr>
        <w:t>C</w:t>
      </w:r>
      <w:r w:rsidRPr="00372E8A">
        <w:rPr>
          <w:rFonts w:ascii="Simsun" w:eastAsia="宋体" w:hAnsi="Simsun" w:cs="宋体"/>
          <w:color w:val="000000"/>
          <w:kern w:val="0"/>
          <w:szCs w:val="21"/>
        </w:rPr>
        <w:t>类科技团队，可继续申请省扶持资金支持，累计支持最高不超过</w:t>
      </w:r>
      <w:r w:rsidRPr="00372E8A">
        <w:rPr>
          <w:rFonts w:ascii="Simsun" w:eastAsia="宋体" w:hAnsi="Simsun" w:cs="宋体"/>
          <w:color w:val="000000"/>
          <w:kern w:val="0"/>
          <w:szCs w:val="21"/>
        </w:rPr>
        <w:t>1000</w:t>
      </w:r>
      <w:r w:rsidRPr="00372E8A">
        <w:rPr>
          <w:rFonts w:ascii="Simsun" w:eastAsia="宋体" w:hAnsi="Simsun" w:cs="宋体"/>
          <w:color w:val="000000"/>
          <w:kern w:val="0"/>
          <w:szCs w:val="21"/>
        </w:rPr>
        <w:t>万元；</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（三）科技团队创办的企业</w:t>
      </w:r>
      <w:r w:rsidRPr="00372E8A">
        <w:rPr>
          <w:rFonts w:ascii="Simsun" w:eastAsia="宋体" w:hAnsi="Simsun" w:cs="宋体"/>
          <w:color w:val="000000"/>
          <w:kern w:val="0"/>
          <w:szCs w:val="21"/>
        </w:rPr>
        <w:t>5</w:t>
      </w:r>
      <w:r w:rsidRPr="00372E8A">
        <w:rPr>
          <w:rFonts w:ascii="Simsun" w:eastAsia="宋体" w:hAnsi="Simsun" w:cs="宋体"/>
          <w:color w:val="000000"/>
          <w:kern w:val="0"/>
          <w:szCs w:val="21"/>
        </w:rPr>
        <w:t>年内在国内主板、中小板、创业板或香港证券交易所成功上市，省扶持资金在企业中所占股份全部奖励给团队成员，每延迟</w:t>
      </w:r>
      <w:r w:rsidRPr="00372E8A">
        <w:rPr>
          <w:rFonts w:ascii="Simsun" w:eastAsia="宋体" w:hAnsi="Simsun" w:cs="宋体"/>
          <w:color w:val="000000"/>
          <w:kern w:val="0"/>
          <w:szCs w:val="21"/>
        </w:rPr>
        <w:t>1</w:t>
      </w:r>
      <w:r w:rsidRPr="00372E8A">
        <w:rPr>
          <w:rFonts w:ascii="Simsun" w:eastAsia="宋体" w:hAnsi="Simsun" w:cs="宋体"/>
          <w:color w:val="000000"/>
          <w:kern w:val="0"/>
          <w:szCs w:val="21"/>
        </w:rPr>
        <w:t>年上市奖励比例减少</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。或自协议签署年度以后的连续</w:t>
      </w:r>
      <w:r w:rsidRPr="00372E8A">
        <w:rPr>
          <w:rFonts w:ascii="Simsun" w:eastAsia="宋体" w:hAnsi="Simsun" w:cs="宋体"/>
          <w:color w:val="000000"/>
          <w:kern w:val="0"/>
          <w:szCs w:val="21"/>
        </w:rPr>
        <w:t>5</w:t>
      </w:r>
      <w:r w:rsidRPr="00372E8A">
        <w:rPr>
          <w:rFonts w:ascii="Simsun" w:eastAsia="宋体" w:hAnsi="Simsun" w:cs="宋体"/>
          <w:color w:val="000000"/>
          <w:kern w:val="0"/>
          <w:szCs w:val="21"/>
        </w:rPr>
        <w:t>个会计年度（</w:t>
      </w:r>
      <w:proofErr w:type="gramStart"/>
      <w:r w:rsidRPr="00372E8A">
        <w:rPr>
          <w:rFonts w:ascii="Simsun" w:eastAsia="宋体" w:hAnsi="Simsun" w:cs="宋体"/>
          <w:color w:val="000000"/>
          <w:kern w:val="0"/>
          <w:szCs w:val="21"/>
        </w:rPr>
        <w:t>含协议</w:t>
      </w:r>
      <w:proofErr w:type="gramEnd"/>
      <w:r w:rsidRPr="00372E8A">
        <w:rPr>
          <w:rFonts w:ascii="Simsun" w:eastAsia="宋体" w:hAnsi="Simsun" w:cs="宋体"/>
          <w:color w:val="000000"/>
          <w:kern w:val="0"/>
          <w:szCs w:val="21"/>
        </w:rPr>
        <w:t>签署年度），科技团队创办的企业累计实际缴纳税金（不含土地使用税）达到省扶持资金出资总额，</w:t>
      </w:r>
      <w:proofErr w:type="gramStart"/>
      <w:r w:rsidRPr="00372E8A">
        <w:rPr>
          <w:rFonts w:ascii="Simsun" w:eastAsia="宋体" w:hAnsi="Simsun" w:cs="宋体"/>
          <w:color w:val="000000"/>
          <w:kern w:val="0"/>
          <w:szCs w:val="21"/>
        </w:rPr>
        <w:t>奖励省</w:t>
      </w:r>
      <w:proofErr w:type="gramEnd"/>
      <w:r w:rsidRPr="00372E8A">
        <w:rPr>
          <w:rFonts w:ascii="Simsun" w:eastAsia="宋体" w:hAnsi="Simsun" w:cs="宋体"/>
          <w:color w:val="000000"/>
          <w:kern w:val="0"/>
          <w:szCs w:val="21"/>
        </w:rPr>
        <w:t>扶持资金在企业中所占股权的</w:t>
      </w:r>
      <w:r w:rsidRPr="00372E8A">
        <w:rPr>
          <w:rFonts w:ascii="Simsun" w:eastAsia="宋体" w:hAnsi="Simsun" w:cs="宋体"/>
          <w:color w:val="000000"/>
          <w:kern w:val="0"/>
          <w:szCs w:val="21"/>
        </w:rPr>
        <w:t>30%</w:t>
      </w:r>
      <w:r w:rsidRPr="00372E8A">
        <w:rPr>
          <w:rFonts w:ascii="Simsun" w:eastAsia="宋体" w:hAnsi="Simsun" w:cs="宋体"/>
          <w:color w:val="000000"/>
          <w:kern w:val="0"/>
          <w:szCs w:val="21"/>
        </w:rPr>
        <w:t>，每多完成的实际缴纳税金（不含土地使用税）达到省扶持资金出资总额的</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，增加</w:t>
      </w:r>
      <w:r w:rsidRPr="00372E8A">
        <w:rPr>
          <w:rFonts w:ascii="Simsun" w:eastAsia="宋体" w:hAnsi="Simsun" w:cs="宋体"/>
          <w:color w:val="000000"/>
          <w:kern w:val="0"/>
          <w:szCs w:val="21"/>
        </w:rPr>
        <w:t>10%</w:t>
      </w:r>
      <w:r w:rsidRPr="00372E8A">
        <w:rPr>
          <w:rFonts w:ascii="Simsun" w:eastAsia="宋体" w:hAnsi="Simsun" w:cs="宋体"/>
          <w:color w:val="000000"/>
          <w:kern w:val="0"/>
          <w:szCs w:val="21"/>
        </w:rPr>
        <w:t>奖励，直至达到</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。或在协议签署后</w:t>
      </w:r>
      <w:r w:rsidRPr="00372E8A">
        <w:rPr>
          <w:rFonts w:ascii="Simsun" w:eastAsia="宋体" w:hAnsi="Simsun" w:cs="宋体"/>
          <w:color w:val="000000"/>
          <w:kern w:val="0"/>
          <w:szCs w:val="21"/>
        </w:rPr>
        <w:t>60</w:t>
      </w:r>
      <w:r w:rsidRPr="00372E8A">
        <w:rPr>
          <w:rFonts w:ascii="Simsun" w:eastAsia="宋体" w:hAnsi="Simsun" w:cs="宋体"/>
          <w:color w:val="000000"/>
          <w:kern w:val="0"/>
          <w:szCs w:val="21"/>
        </w:rPr>
        <w:t>个月内（含</w:t>
      </w:r>
      <w:r w:rsidRPr="00372E8A">
        <w:rPr>
          <w:rFonts w:ascii="Simsun" w:eastAsia="宋体" w:hAnsi="Simsun" w:cs="宋体"/>
          <w:color w:val="000000"/>
          <w:kern w:val="0"/>
          <w:szCs w:val="21"/>
        </w:rPr>
        <w:t>60</w:t>
      </w:r>
      <w:r w:rsidRPr="00372E8A">
        <w:rPr>
          <w:rFonts w:ascii="Simsun" w:eastAsia="宋体" w:hAnsi="Simsun" w:cs="宋体"/>
          <w:color w:val="000000"/>
          <w:kern w:val="0"/>
          <w:szCs w:val="21"/>
        </w:rPr>
        <w:t>个月，不足</w:t>
      </w:r>
      <w:r w:rsidRPr="00372E8A">
        <w:rPr>
          <w:rFonts w:ascii="Simsun" w:eastAsia="宋体" w:hAnsi="Simsun" w:cs="宋体"/>
          <w:color w:val="000000"/>
          <w:kern w:val="0"/>
          <w:szCs w:val="21"/>
        </w:rPr>
        <w:t>1</w:t>
      </w:r>
      <w:r w:rsidRPr="00372E8A">
        <w:rPr>
          <w:rFonts w:ascii="Simsun" w:eastAsia="宋体" w:hAnsi="Simsun" w:cs="宋体"/>
          <w:color w:val="000000"/>
          <w:kern w:val="0"/>
          <w:szCs w:val="21"/>
        </w:rPr>
        <w:t>年按</w:t>
      </w:r>
      <w:r w:rsidRPr="00372E8A">
        <w:rPr>
          <w:rFonts w:ascii="Simsun" w:eastAsia="宋体" w:hAnsi="Simsun" w:cs="宋体"/>
          <w:color w:val="000000"/>
          <w:kern w:val="0"/>
          <w:szCs w:val="21"/>
        </w:rPr>
        <w:t>1</w:t>
      </w:r>
      <w:r w:rsidRPr="00372E8A">
        <w:rPr>
          <w:rFonts w:ascii="Simsun" w:eastAsia="宋体" w:hAnsi="Simsun" w:cs="宋体"/>
          <w:color w:val="000000"/>
          <w:kern w:val="0"/>
          <w:szCs w:val="21"/>
        </w:rPr>
        <w:t>年计算），科技团队有权按照投资本金及退出时同期贷款基准利率计算的资金使用成本回购省扶持资金所占股权。</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第十条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省政府委托省高新技术产业投资公司作为出资人，按照相关法律法规和政策规定，与省政府审定的科技团队及其他投资主体共同签订投资协议。</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第十一条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省科技部门会同省发展改革、教育、经济和信息化、财政、人力资源社会保障、公安、国土资源、外事等部门，负责协调落实支持科技团队创新创业的有关政策。</w:t>
      </w:r>
    </w:p>
    <w:p w:rsidR="00314413" w:rsidRPr="00372E8A" w:rsidRDefault="00314413" w:rsidP="00314413">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第十二条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本细则由省科技、财政部门负责解释。</w:t>
      </w:r>
    </w:p>
    <w:p w:rsidR="006D450A" w:rsidRPr="00314413" w:rsidRDefault="006D450A"/>
    <w:sectPr w:rsidR="006D450A" w:rsidRPr="003144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13"/>
    <w:rsid w:val="00314413"/>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DBD5C-118E-43F6-9F49-20EE3853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2015-07-29T08:28:00Z</dcterms:created>
  <dcterms:modified xsi:type="dcterms:W3CDTF">2015-07-29T08:28:00Z</dcterms:modified>
</cp:coreProperties>
</file>